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r>
        <w:t xml:space="preserve">European Central Bank / Venice Commission (draft) why the BNB cannot implement, impose Agenda 2030 in Bulgaria!</w:t>
      </w:r>
    </w:p>
    <w:p/>
    <w:p>
      <w:r>
        <w:t xml:space="preserve">Apocalypse, it cannot develop in Bulgaria!</w:t>
      </w:r>
    </w:p>
    <w:p/>
    <w:p>
      <w:r>
        <w:t xml:space="preserve">First Part</w:t>
      </w:r>
    </w:p>
    <w:p/>
    <w:p>
      <w:r>
        <w:t xml:space="preserve">Even as a corporation (against KRB 1991 SG 56 Article 3 para. 1 prohibition of appropriation of Sovereignty, carried out with the arrival of the KP GERB in 2005) there is no country that was converted into a corporation with the number BG-05054858-CORPORATION in 2005- that year!</w:t>
      </w:r>
    </w:p>
    <w:p/>
    <w:p>
      <w:r>
        <w:t xml:space="preserve">1 No country, 2 no corporation!</w:t>
      </w:r>
    </w:p>
    <w:p/>
    <w:p>
      <w:r>
        <w:t xml:space="preserve">Европейска Централна Банка / Венецианска Комисия (чернова) защо БНБ не може да приложи, да наложи Агенда 2030 в България!</w:t>
      </w:r>
    </w:p>
    <w:p/>
    <w:p>
      <w:r>
        <w:t xml:space="preserve">Апокалипсис, не може да се развие в България!</w:t>
      </w:r>
    </w:p>
    <w:p/>
    <w:p>
      <w:r>
        <w:t xml:space="preserve">Първа Част</w:t>
      </w:r>
    </w:p>
    <w:p/>
    <w:p>
      <w:r>
        <w:t xml:space="preserve">Дори като корпорация (срещу КРБ 1991 ДВ56 член 3 ал. 1 забрана за присвояване на Суверенитет, извършено с идването на КП ГЕРБ през 2005-та година) няма държава, която да бъде превърната в корпорация с номер BG-05054858-CORPORATION през 2005-та година!</w:t>
      </w:r>
    </w:p>
    <w:p/>
    <w:p>
      <w:r>
        <w:t xml:space="preserve">1 Липсва държава, 2 няма корпорация!</w:t>
      </w:r>
    </w:p>
    <w:p/>
    <w:p>
      <w:r>
        <w:t xml:space="preserve">Според Евро Директ Контакт БНБ е със 130 годишна история като повод тази, да получи доверие от Европа? Посочват се обаче две дати и двете, които не само не носят, не предизвикват доверие, но показват нещо съвсем друго - БНБ е незаконна организация днес търговски субект БНБ АД ЕИК 000694037 нямащ нищо общо с вушението за народна или национална, българска банка!</w:t>
      </w:r>
    </w:p>
    <w:p/>
    <w:p>
      <w:r>
        <w:t xml:space="preserve">Банката, има "съдебна регистрация" през 1997-ма година, съобщено от Евро Директ Контакт по електронната поща - с невалидна регистрация на незаконен, търговски субект АД акционерно дружество!</w:t>
      </w:r>
    </w:p>
    <w:p/>
    <w:p>
      <w:r>
        <w:t xml:space="preserve">Банката, създава ЦКР централен регистър през 2009-та година, също толкова незаконен, а действието му престъпно към 2024 нататък!</w:t>
      </w:r>
    </w:p>
    <w:p/>
    <w:p>
      <w:r>
        <w:t xml:space="preserve">"Централния кредитен регистър (ЦКР) в България, неговата правна уредба и процедурите за събиране, се уреждат от Наредба № 22 на БНБ от 16 юли 2009 г" Европа Директ, електронна поща. 26 септември 2024 г., 13:00"</w:t>
      </w:r>
    </w:p>
    <w:p/>
    <w:p>
      <w:r>
        <w:t xml:space="preserve">БНБ съучаства в кражбите на пари и активи през цялото време, периодично нанасяйки тежки вреди на излъганите с доверие!</w:t>
      </w:r>
    </w:p>
    <w:p/>
    <w:p>
      <w:r>
        <w:t xml:space="preserve">Чрез БНБ се краде от чуждите средства и влогове, личните спестявания на излъганите с държава и българска, народна банка - през цялото време БНБ е в основите, на организираната престъпност срещу България!</w:t>
      </w:r>
    </w:p>
    <w:p/>
    <w:p>
      <w:r>
        <w:t xml:space="preserve">"За пореден път, са откраднати натрупаните след 1990 средства от техните собственици.</w:t>
      </w:r>
    </w:p>
    <w:p/>
    <w:p>
      <w:r>
        <w:t xml:space="preserve">Събираните пари "за черни дни" се стопяват под натиска на бандитския айсберг, който говори за инфлация, за справяне с проблема, за финансови механизми на бруталната спекулация!</w:t>
      </w:r>
    </w:p>
    <w:p/>
    <w:p>
      <w:r>
        <w:t xml:space="preserve">През 1999-та година, властта също е незаконна, нелегитимна; извършва се самоуправство включително през 2024 нататък.</w:t>
      </w:r>
    </w:p>
    <w:p/>
    <w:p>
      <w:r>
        <w:t xml:space="preserve">Под сурдинка, приятели съобщават на други да си спасят парите няколко дни преди финансовия погром или кражбата на пари, от нищо не подозиращите преди това!</w:t>
      </w:r>
    </w:p>
    <w:p/>
    <w:p>
      <w:r>
        <w:t xml:space="preserve">БНБ има активната роля в печатане на паричните знаци от нов тип, да ги наречем "бандитски" след първата кражба от БНБ останали само 200 млн. (през периода 1990-1991) всичко друго окрадено, от същата банка, далеч преди появата на КТБ еуфорията.</w:t>
      </w:r>
    </w:p>
    <w:p/>
    <w:p>
      <w:r>
        <w:t xml:space="preserve">"Банкнотите и монетите, пуснати в обръщение до 1 юли 1998 година, остават в обръщение до 31 декември 1999 г. и се приемат без ограничения за плащания по намалената им номинална стойност."</w:t>
      </w:r>
    </w:p>
    <w:p/>
    <w:p>
      <w:r>
        <w:t xml:space="preserve">Заплата - Колбас</w:t>
      </w:r>
    </w:p>
    <w:p/>
    <w:p>
      <w:r>
        <w:t xml:space="preserve">От 1 юли до 31 декември 1999 година цените на стоките и услугите се обявяват в стари и нови левове. Парламентът променя фиксирания курс на лева към марката, като вместо 1000 лева за марка бе заменено с 1 лев за една германска марка."</w:t>
      </w:r>
    </w:p>
    <w:p/>
    <w:p>
      <w:r>
        <w:t xml:space="preserve">Втора Част</w:t>
      </w:r>
    </w:p>
    <w:p/>
    <w:p>
      <w:r>
        <w:t xml:space="preserve">БНБ не е българска, не е народна, но чужда банка на акционери в търговското дружество!</w:t>
      </w:r>
    </w:p>
    <w:p/>
    <w:p>
      <w:r>
        <w:t xml:space="preserve">Не само БНБ не е българска банка!</w:t>
      </w:r>
    </w:p>
    <w:p/>
    <w:p>
      <w:r>
        <w:t xml:space="preserve">Защо Аз изнасям тази информация?</w:t>
      </w:r>
    </w:p>
    <w:p/>
    <w:p>
      <w:r>
        <w:t xml:space="preserve">Извършен е - прецедент!</w:t>
      </w:r>
    </w:p>
    <w:p/>
    <w:p>
      <w:r>
        <w:t xml:space="preserve">На Уведомление, Сигнал изпратен до Управителя на БНБ през 2024 по електронната поща и с обратна разписка чрез официален, пощенски оператор на адрес / Аз, Валери 0001670212 представител като системен работник от Суверен, получавам неясно защо отговор от?</w:t>
      </w:r>
    </w:p>
    <w:p/>
    <w:p>
      <w:r>
        <w:t xml:space="preserve">Точно така, отговорът е от - пресцентър на БНБ АД ЕИК 000694037 с това, осигурена нататък публичната комуникация между нас!</w:t>
      </w:r>
    </w:p>
    <w:p/>
    <w:p>
      <w:r>
        <w:t xml:space="preserve">Публична комуникация!</w:t>
      </w:r>
    </w:p>
    <w:p/>
    <w:p>
      <w:r>
        <w:t xml:space="preserve">Корпоративен (не държавен субект) отговаря на Суверен, който се намира Законно извън адмиралтейското право от 1899-та година!</w:t>
      </w:r>
    </w:p>
    <w:p/>
    <w:p>
      <w:r>
        <w:t xml:space="preserve">Трета Част</w:t>
      </w:r>
    </w:p>
    <w:p/>
    <w:p>
      <w:r>
        <w:t xml:space="preserve">Суверен, възползва - прецедент, след извършено тежко престъпление на Държавна Измяна чрез самоуправство (през 2005-та година) забранено от КРБ 1991 ДВ56 член 3 ал.1 - да осигури витален проект със същото име Суверен, който излиза над престъпното действие през 2005 над системата, на организираната престъпност в България по Закон, който се намира над всичко направено след 13.07.1991 с това превъзхождайки всичко направено след 13.07.1991 до 31.08.2023 обявено раждането, на единствената легитимна, българска държава чрез Суверен по Закон (обяснено) витален, който има своето основание по надграждане и изграждане на условията, определящи мястото на Техни Превъзходителства в съвременния свят и човешката цивилизация!</w:t>
      </w:r>
    </w:p>
    <w:p/>
    <w:p>
      <w:r>
        <w:t xml:space="preserve">Корпорация България, която не е корпорация (виж) нито е държава, не може по закон или законно, да приеме и наложи нито Агенда 2030 чрез БНБ АД, нито да разполага с активите, по въздействие на Апокалипсис на територия - узурпирана, не и превзета успешно със законови средства, единствено чрез Измама и Държавна Измяна!</w:t>
      </w:r>
    </w:p>
    <w:p/>
    <w:p>
      <w:r>
        <w:t xml:space="preserve">Извършена е Държавна Измяна!</w:t>
      </w:r>
    </w:p>
    <w:p/>
    <w:p>
      <w:r>
        <w:t xml:space="preserve">Което е - наказуемо!</w:t>
      </w:r>
    </w:p>
    <w:p/>
    <w:p>
      <w:r>
        <w:t xml:space="preserve">Извършено е тежко престъпление, не и плавен преход каквото е внушението днес, за бандитското нападение над българската държава!</w:t>
      </w:r>
    </w:p>
    <w:p/>
    <w:p>
      <w:r>
        <w:t xml:space="preserve">Четвърта Част</w:t>
      </w:r>
    </w:p>
    <w:p/>
    <w:p>
      <w:r>
        <w:t xml:space="preserve">Финанси, парични средства (не обезпечени) и злоупотреба чрез безизходица, ако периодично - жертвите (на територията) получават своите жизнени приходи от престъпната група, по такъв начин свързани действията на властовите органи, пострадалите от тях, раздаващите "правосъдие" до резидентите в същата мрежа, на финансовата активност чрез паричните приходи:</w:t>
      </w:r>
    </w:p>
    <w:p/>
    <w:p>
      <w:r>
        <w:t xml:space="preserve">БНБ (БКП) срещу България.</w:t>
      </w:r>
    </w:p>
    <w:p/>
    <w:p>
      <w:r>
        <w:t xml:space="preserve">Първият фалит на България – 1960 г. (БКП - БНБ)</w:t>
      </w:r>
    </w:p>
    <w:p/>
    <w:p>
      <w:r>
        <w:t xml:space="preserve">Това се случва на три големи продажби чрез БНБ, първата от които е реализирана в средата на юли 1960 г. (20,1 тона злато), след това през 1962 г. (5,8 тона) и накрая – през 1964 г. (5,8 тона).</w:t>
      </w:r>
    </w:p>
    <w:p/>
    <w:p>
      <w:r>
        <w:t xml:space="preserve">Историята обаче не свършва с това. Нито стотинка от него не влиза в хазната – всички постъпления (общо 32,7 млн. долара при цена от 35,1 долара за тройунция) са използвани, за да се покрият кредитите към Москва.</w:t>
      </w:r>
    </w:p>
    <w:p/>
    <w:p>
      <w:r>
        <w:t xml:space="preserve">Вторият фалит на България – 1977 г. (БКП - БНБ)</w:t>
      </w:r>
    </w:p>
    <w:p/>
    <w:p>
      <w:r>
        <w:t xml:space="preserve">В този случай обаче дълговете вече възлизат на 6 млрд. долара, вече не са само към СССР, но и към западни банки.</w:t>
      </w:r>
    </w:p>
    <w:p/>
    <w:p>
      <w:r>
        <w:t xml:space="preserve">Третият фалит на България – 1987-1990 г. (БКП - БНБ)</w:t>
      </w:r>
    </w:p>
    <w:p/>
    <w:p>
      <w:r>
        <w:t xml:space="preserve">Така през 80-те години покачването на задълженията ѝ лавинообразно. Само между 1984 и 1989 г. дългът се покачва над три пъти – от 2,9 до 10,7 млрд. долара.</w:t>
      </w:r>
    </w:p>
    <w:p/>
    <w:p>
      <w:r>
        <w:t xml:space="preserve">Средства, с които да се обслужват подобни заеми, липсват напълно. Председателят на БНБ Васил Коларов в доклад лично до Тодор Живков посочва, че средствата, необходими за обслужване на заемите към западните банки, надхвърля със 100% валутните постъпления.</w:t>
      </w:r>
    </w:p>
    <w:p/>
    <w:p>
      <w:r>
        <w:t xml:space="preserve">До края на 1990 г. външният дълг се увеличава с почти 10% и вече надхвърля 11 млрд. долара. До края на 1993 г. той ще достигне 13,7 млрд. лв. Вътрешният дълг обаче е 26 млрд. лв.</w:t>
      </w:r>
    </w:p>
    <w:p/>
    <w:p>
      <w:r>
        <w:t xml:space="preserve">Доклад на БНБ показва, че от тези средства падежиращите външни задължения за лихви и главници през 1990 г. са 3,9 млрд. долара.</w:t>
      </w:r>
    </w:p>
    <w:p/>
    <w:p>
      <w:r>
        <w:t xml:space="preserve">Елена Вълчева (дъщеря на Тодор Вълчев, управител на БНБ споделя, че) БНБ имаща 130 годишна история (според Евро Директ Контакт) остава с 200 млн. долара в периода 1990 - 1991 всичко друго окрадено и изнесено зад граница! (чрез БНБ)</w:t>
      </w:r>
    </w:p>
    <w:p/>
    <w:p>
      <w:r>
        <w:t xml:space="preserve">"Червените милиарди на Запад изнесени от България чрез БНБ до днес, която не е легитимна организация, няма валидна регистрация / работи заради внушение чрез заблуда, измамнически срещу нейните 600 хиляди жертви по кредити, вписани в - незаконен, не и престъпен регистър "Централния кредитен регистър (ЦКР) в България, неговата правна уредба и процедурите за събиране, се уреждат от Наредба № 22 на БНБ от 16 юли 2009 г" </w:t>
      </w:r>
    </w:p>
    <w:p/>
    <w:p>
      <w:r>
        <w:t xml:space="preserve">Европа Директ, електронна поща. 26 септември 2024 г., 13:00" тоест БНБ освен незаконната спекулация с финансови средства в замяна на натурални активи, е направила собствен регистър, който (обяснено) отново е незаконен, а действието му през 2024 нататък престъпно", незаконно и работещо чрез измама!</w:t>
      </w:r>
    </w:p>
    <w:p/>
    <w:p>
      <w:r>
        <w:t xml:space="preserve">Изнасянето на средства преди 1989-та година е в огромни размери!</w:t>
      </w:r>
    </w:p>
    <w:p/>
    <w:p>
      <w:r>
        <w:t xml:space="preserve">Пета Част</w:t>
      </w:r>
    </w:p>
    <w:p/>
    <w:p>
      <w:r>
        <w:t xml:space="preserve">Мястото, на сегашната БНБ АД ЕИК 000694037 търговско, акционерно дружество е също толкова зловещо върху съдбите на излъганите от "банковите" гнезда като КТБ малко преди това ДСК ЕИК 121830616 Регистрация по ЗДДС - BG121830616 от 30.06.1996 (заемите на жертвите, се облагат с ДДС върху лихвения % годишни такси за обслужване, горница върху налозите) ограбени спестяванията на излъганите с държава, превърната през 2005 в корпорация, въпреки забранено от Конституцията 1991.07.13 ДВ56 ЧЛЕН 1 ал. 3 за присвояване на Суверенитет, извършено чрез узурпиране на властта - прецедент, който е неизменим, непроменим, без давност за извършеното престъпление на Държавна Измяна!</w:t>
      </w:r>
    </w:p>
    <w:p/>
    <w:p>
      <w:r>
        <w:t xml:space="preserve">Забранено от Конституцията 1991.07.13 ДВ56 ЧЛЕН 1 ал. 3 за присвояване на Суверенитет, самоуправство, което е извършено чрез узурпиране на властта - прецедент, който е неизменим, непроменим, без давност за извършеното престъпление на Държавна Измяна!</w:t>
      </w:r>
    </w:p>
    <w:p/>
    <w:p>
      <w:r>
        <w:t xml:space="preserve">Извършена е Държавна Измяна при "продажбата" на България превръщането й в Корпорация за $700k плюс 50k първоначални през 2005-та година!</w:t>
      </w:r>
    </w:p>
    <w:p/>
    <w:p>
      <w:r>
        <w:t xml:space="preserve">След това до 2024 нататък България нито е държава след 13.07.1992 към ДВ56 от 1991 нито е корпорация от 2005 нататък!</w:t>
      </w:r>
    </w:p>
    <w:p/>
    <w:p>
      <w:r>
        <w:t xml:space="preserve">Единствено, е извършен престъпен Акт на Държавна Измяна с тежки последици срещу забраната по Конституция за присвояване на Суверенитет по член 1 ал. 3 от организация, политическа партия (родена пп ГЕРБ през 2005) или частно лице - прецедент, който лежи при основите на престъпната съзнателност и за БНБ АД акционерното дружество, което неясно защо е наречено - "централна банка" раздава лицензи, които са невалидни, както и съдебната "регистрация" </w:t>
      </w:r>
    </w:p>
    <w:p/>
    <w:p>
      <w:r>
        <w:t xml:space="preserve">Нито през 1996 година, нито през 1997 година могат да се приемат "закони" срещу Закона от 1991-ва година на КРБ!</w:t>
      </w:r>
    </w:p>
    <w:p/>
    <w:p>
      <w:r>
        <w:t xml:space="preserve">БНБ съучаства в процеса през цялото време на грабеж от България, против наличните правила или всички такива, измислени след 1991.07.13 до 2024 година!</w:t>
      </w:r>
    </w:p>
    <w:p/>
    <w:p>
      <w:r>
        <w:t xml:space="preserve">Закон за БНБ? - няма такъв, действието е престъпно!</w:t>
      </w:r>
    </w:p>
    <w:p/>
    <w:p>
      <w:r>
        <w:t xml:space="preserve">Шеста Част</w:t>
      </w:r>
    </w:p>
    <w:p/>
    <w:p>
      <w:r>
        <w:t xml:space="preserve">"Закон за БНБ, който е в сила в момента, е приет през юни 1997 г. Оттогава са направени няколко изменения в новия Закон за БНБ" - нов закон не може да има, да бъде приет (от кого) върху отсъствието на стар закон като надграждане, изменения (от кого) върху база освен във въображението за законност!"</w:t>
      </w:r>
    </w:p>
    <w:p/>
    <w:p>
      <w:r>
        <w:t xml:space="preserve">Точно така, към БНБ метастазите на организираната, не и престъпна група на "банките" до една, които не разполагат с валиден Лиценз от БНБ нямат също валидна, съдебна регистрация след 1991-ва година, включително техният главен помощник, родени кредитни къщи с една, единствена цел!</w:t>
      </w:r>
    </w:p>
    <w:p/>
    <w:p>
      <w:r>
        <w:t xml:space="preserve">Която е същата - бандитизъм."</w:t>
      </w:r>
    </w:p>
    <w:p/>
    <w:p>
      <w:r>
        <w:t xml:space="preserve">Седма Част</w:t>
      </w:r>
    </w:p>
    <w:p/>
    <w:p>
      <w:r>
        <w:t xml:space="preserve">"След 1990 започва големият грабеж и забогатяване, усвояването на средства чрез "инвестиция" до Европейски програми на жестоките кражби, тегленето на "политически" заеми за сметка на все по-бедните българи и българки, принизени до минимални заплати за оцеляване, което подтиква към?</w:t>
      </w:r>
    </w:p>
    <w:p/>
    <w:p>
      <w:r>
        <w:t xml:space="preserve">Точно така, към БНБ метастазите на организираната, не и престъпна група на "банките" до една, които не разполагат с валиден Лиценз от БНБ нямат също валидна, съдебна регистрация след 1991-ва година, включително техният главен помощник, родени кредитни къщи с една, единствена цел!</w:t>
      </w:r>
    </w:p>
    <w:p/>
    <w:p>
      <w:r>
        <w:t xml:space="preserve">Която е същата - бандитизъм."</w:t>
      </w:r>
    </w:p>
    <w:p/>
    <w:p>
      <w:r>
        <w:t xml:space="preserve">По такъв начин "БНБ не може да приложи, да наложи Агенда 2030 в България!</w:t>
      </w:r>
    </w:p>
    <w:p/>
    <w:p>
      <w:r>
        <w:t xml:space="preserve">Апокалипсис, не може да се развие в България!"</w:t>
      </w:r>
    </w:p>
    <w:p/>
    <w:p>
      <w:r>
        <w:t xml:space="preserve">Липсват правомощия за налагане на НСР в България, за което можете да направите справка с подадения Сигнал - след Уведомление, превърнато от БНБ пресцентър в публично достояние, защото Аз съм напълно съгласен с това ние, да пренесем тази комуникация в публичното пространство!</w:t>
      </w:r>
    </w:p>
    <w:p/>
    <w:p>
      <w:r>
        <w:t xml:space="preserve">HEx. / Негово Превъзходителство, Валери</w:t>
      </w:r>
    </w:p>
    <w:p/>
    <w:p>
      <w:r>
        <w:t xml:space="preserve">https://boosty.to/arhea_org/posts/cb8e38d9-cad2-4c6c-90a0-60346decacfb</w:t>
      </w:r>
    </w:p>
    <w:p/>
    <w:p>
      <w:r>
        <w:t xml:space="preserve">https://www.minds.com/newsfeed/1688107092830851086?referrer=sovereignarheaooorg</w:t>
      </w:r>
    </w:p>
    <w:p/>
    <w:p>
      <w:r>
        <w:t xml:space="preserve">https://www.facebook.com/groups/MDLBG/permalink/26854837587493782/</w:t>
      </w:r>
    </w:p>
    <w:p/>
    <w:p/>
    <w:p>
      <w:r>
        <w:t xml:space="preserve">///////</w:t>
      </w:r>
    </w:p>
    <w:p/>
    <w:p>
      <w:r>
        <w:t xml:space="preserve">https://medium.com/@ARHEAORGSov/european-central-bank-venice-commission-draft-f6170162af39</w:t>
      </w:r>
    </w:p>
    <w:p/>
    <w:p>
      <w:r>
        <w:t xml:space="preserve">https://arheaorgsov.wordpress.com/2024/10/09/european-central-bank-venice-commission-draft-why-the-bnb-cannot-implement/</w:t>
      </w:r>
    </w:p>
    <w:p/>
    <w:p>
      <w:r>
        <w:t xml:space="preserve">https://arheaorgsov.wordpress.com/</w:t>
      </w:r>
    </w:p>
    <w:p/>
    <w:p>
      <w:r>
        <w:t xml:space="preserve">https://arheaorgsov.livejournal.com/322.html</w:t>
      </w:r>
    </w:p>
    <w:p/>
    <w:p>
      <w:r>
        <w:t xml:space="preserve">https://arheaorg.blog.bg/politika/2024/10/09/apocalypse-it-cannot-develop-in-bulgaria.1925516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/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TW" w:bidi="ar-SA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qFormat/>
    <w:rsid w:val="00090451"/>
    <w:rPr>
      <w:sz w:val="24"/>
      <w:szCs w:val="24"/>
    </w:rPr>
  </w:style>
  <w:style w:type="paragraph" w:styleId="CommentText">
    <w:name w:val="annotation text"/>
    <w:basedOn w:val="Normal"/>
    <w:uiPriority w:val="99"/>
    <w:semiHidden/>
    <w:unhideWhenUsed/>
    <w:rsid w:val="00E338F3"/>
    <w:pPr>
      <w:spacing w:line="240" w:lineRule="auto"/>
    </w:pPr>
    <w:rPr>
      <w:sz w:val="20"/>
      <w:szCs w:val="20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numbering" Target="numbering.xml"/><Relationship Id="rId3" Type="http://schemas.openxmlformats.org/officeDocument/2006/relationships/styles" Target="styles.xml"/></Relationships>
</file>