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580" w:rsidRPr="00E21DF3" w:rsidRDefault="00910C30" w:rsidP="002B6293">
      <w:pPr>
        <w:jc w:val="center"/>
        <w:rPr>
          <w:b/>
          <w:color w:val="C00000"/>
          <w:sz w:val="48"/>
          <w:szCs w:val="48"/>
        </w:rPr>
      </w:pPr>
      <w:r>
        <w:rPr>
          <w:b/>
          <w:noProof/>
          <w:color w:val="C00000"/>
          <w:sz w:val="48"/>
          <w:szCs w:val="48"/>
          <w:lang w:eastAsia="bg-BG"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31" type="#_x0000_t128" style="position:absolute;left:0;text-align:left;margin-left:390.25pt;margin-top:-6.1pt;width:54pt;height:54pt;z-index:251661312" fillcolor="#c0504d [3205]" strokecolor="#9bd7ef [3041]" strokeweight="3pt">
            <v:shadow on="t" type="perspective" color="#622423 [1605]" opacity=".5" offset="1pt" offset2="-1pt"/>
          </v:shape>
        </w:pict>
      </w:r>
      <w:r>
        <w:rPr>
          <w:b/>
          <w:noProof/>
          <w:color w:val="C00000"/>
          <w:sz w:val="48"/>
          <w:szCs w:val="48"/>
          <w:lang w:eastAsia="bg-BG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30" type="#_x0000_t127" style="position:absolute;left:0;text-align:left;margin-left:3.95pt;margin-top:-6.6pt;width:54pt;height:54pt;z-index:251660288" fillcolor="#c0504d [3205]" strokecolor="#9bd7ef [3041]" strokeweight="3pt">
            <v:shadow on="t" type="perspective" color="#622423 [1605]" opacity=".5" offset="1pt" offset2="-1pt"/>
          </v:shape>
        </w:pict>
      </w:r>
      <w:r w:rsidRPr="00910C30">
        <w:rPr>
          <w:rStyle w:val="rynqvb"/>
          <w:b/>
          <w:color w:val="C00000"/>
          <w:sz w:val="48"/>
          <w:szCs w:val="48"/>
          <w:lang w:val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3.1pt;height:42.05pt" fillcolor="yellow" strokecolor="#c00000">
            <v:shadow color="#868686"/>
            <o:extrusion v:ext="view" backdepth="1in" on="t" viewpoint="0" viewpointorigin="0" skewangle="-90" type="perspective"/>
            <v:textpath style="font-family:&quot;Arial Black&quot;;font-size:24pt;v-text-kern:t" trim="t" fitpath="t" string="C E R T I F I C A T E"/>
          </v:shape>
        </w:pict>
      </w:r>
    </w:p>
    <w:p w:rsidR="002B6293" w:rsidRPr="00954CDF" w:rsidRDefault="002B6293" w:rsidP="009346E2">
      <w:pPr>
        <w:jc w:val="center"/>
        <w:rPr>
          <w:color w:val="000000" w:themeColor="text1"/>
          <w:sz w:val="24"/>
          <w:szCs w:val="24"/>
          <w:lang w:val="en-US"/>
        </w:rPr>
      </w:pPr>
      <w:r w:rsidRPr="00954CDF">
        <w:rPr>
          <w:color w:val="000000" w:themeColor="text1"/>
          <w:sz w:val="24"/>
          <w:szCs w:val="24"/>
        </w:rPr>
        <w:t xml:space="preserve">For His/Her Excellency </w:t>
      </w:r>
      <w:r w:rsidRPr="00954CDF">
        <w:rPr>
          <w:color w:val="000000" w:themeColor="text1"/>
          <w:sz w:val="24"/>
          <w:szCs w:val="24"/>
        </w:rPr>
        <w:br/>
        <w:t xml:space="preserve">Issued to the person </w:t>
      </w:r>
      <w:r w:rsidR="00954CDF">
        <w:rPr>
          <w:color w:val="000000" w:themeColor="text1"/>
          <w:sz w:val="24"/>
          <w:szCs w:val="24"/>
        </w:rPr>
        <w:t xml:space="preserve">… … … … … … </w:t>
      </w:r>
      <w:r w:rsidRPr="00954CDF">
        <w:rPr>
          <w:color w:val="000000" w:themeColor="text1"/>
          <w:sz w:val="24"/>
          <w:szCs w:val="24"/>
        </w:rPr>
        <w:br/>
      </w:r>
      <w:r w:rsidRPr="00A30952">
        <w:rPr>
          <w:b/>
          <w:color w:val="0E4459" w:themeColor="background1" w:themeShade="40"/>
          <w:sz w:val="24"/>
          <w:szCs w:val="24"/>
          <w:lang w:val="en-US"/>
        </w:rPr>
        <w:t xml:space="preserve">SR – </w:t>
      </w:r>
      <w:r w:rsidR="005F598C" w:rsidRPr="00954CDF">
        <w:t>… … … … … … …</w:t>
      </w:r>
    </w:p>
    <w:p w:rsidR="00B66C7D" w:rsidRPr="00B66C7D" w:rsidRDefault="002B6293" w:rsidP="002B6293">
      <w:pPr>
        <w:rPr>
          <w:lang w:val="en-US"/>
        </w:rPr>
      </w:pPr>
      <w:r w:rsidRPr="00954CDF">
        <w:rPr>
          <w:b/>
          <w:color w:val="000000" w:themeColor="text1"/>
        </w:rPr>
        <w:t xml:space="preserve">Today </w:t>
      </w:r>
      <w:r w:rsidRPr="00954CDF">
        <w:rPr>
          <w:color w:val="000000" w:themeColor="text1"/>
        </w:rPr>
        <w:t xml:space="preserve">, … … … … … … (SC) this Certificate is issued, for successfully passing the path of upgrading the Person as an Independent entity after notarial </w:t>
      </w:r>
      <w:r w:rsidR="00B74520" w:rsidRPr="00954CDF">
        <w:rPr>
          <w:color w:val="000000" w:themeColor="text1"/>
          <w:lang w:val="en-US"/>
        </w:rPr>
        <w:t xml:space="preserve">* </w:t>
      </w:r>
      <w:r w:rsidR="00184DC1" w:rsidRPr="00954CDF">
        <w:rPr>
          <w:color w:val="000000" w:themeColor="text1"/>
        </w:rPr>
        <w:t xml:space="preserve">registration to the completion of the action after </w:t>
      </w:r>
      <w:r w:rsidR="00E02FC1" w:rsidRPr="00954CDF">
        <w:rPr>
          <w:b/>
          <w:color w:val="000000" w:themeColor="text1"/>
          <w:lang w:val="en-US"/>
        </w:rPr>
        <w:t>SR</w:t>
      </w:r>
      <w:r w:rsidR="00E02FC1" w:rsidRPr="00954CDF">
        <w:rPr>
          <w:color w:val="000000" w:themeColor="text1"/>
          <w:lang w:val="en-US"/>
        </w:rPr>
        <w:t xml:space="preserve"> </w:t>
      </w:r>
      <w:r w:rsidR="00184DC1" w:rsidRPr="00954CDF">
        <w:rPr>
          <w:color w:val="000000" w:themeColor="text1"/>
        </w:rPr>
        <w:t xml:space="preserve">Act #1 plus </w:t>
      </w:r>
      <w:r w:rsidR="00E02FC1" w:rsidRPr="00954CDF">
        <w:rPr>
          <w:b/>
          <w:color w:val="000000" w:themeColor="text1"/>
          <w:lang w:val="en-US"/>
        </w:rPr>
        <w:t>SR</w:t>
      </w:r>
      <w:r w:rsidR="00E02FC1" w:rsidRPr="00954CDF">
        <w:rPr>
          <w:color w:val="000000" w:themeColor="text1"/>
          <w:lang w:val="en-US"/>
        </w:rPr>
        <w:t xml:space="preserve"> </w:t>
      </w:r>
      <w:r w:rsidR="00184DC1" w:rsidRPr="00954CDF">
        <w:rPr>
          <w:color w:val="000000" w:themeColor="text1"/>
        </w:rPr>
        <w:t xml:space="preserve">Annex No. 2 in legal relation to </w:t>
      </w:r>
      <w:r w:rsidR="00B30A84">
        <w:rPr>
          <w:b/>
          <w:color w:val="000000" w:themeColor="text1"/>
          <w:lang w:val="en-US"/>
        </w:rPr>
        <w:t>C</w:t>
      </w:r>
      <w:r w:rsidR="00184DC1" w:rsidRPr="00954CDF">
        <w:rPr>
          <w:b/>
          <w:color w:val="000000" w:themeColor="text1"/>
        </w:rPr>
        <w:t>RB</w:t>
      </w:r>
      <w:r w:rsidR="00E02FC1" w:rsidRPr="00954CDF">
        <w:rPr>
          <w:color w:val="000000" w:themeColor="text1"/>
        </w:rPr>
        <w:t xml:space="preserve"> </w:t>
      </w:r>
      <w:r w:rsidR="00E02FC1" w:rsidRPr="00954CDF">
        <w:t xml:space="preserve">13.07.1992, after 1991, SG No. 56 PZR § 4 to § 3 para. 2 in connection with Art. 5 para. 1, para. 2 / </w:t>
      </w:r>
      <w:r w:rsidR="00B66C7D">
        <w:rPr>
          <w:lang w:val="en-US"/>
        </w:rPr>
        <w:t>*</w:t>
      </w:r>
    </w:p>
    <w:p w:rsidR="00B66C7D" w:rsidRDefault="00B66C7D" w:rsidP="00B66C7D">
      <w:r w:rsidRPr="00954CDF">
        <w:rPr>
          <w:b/>
        </w:rPr>
        <w:t xml:space="preserve">Second </w:t>
      </w:r>
      <w:r w:rsidRPr="00954CDF">
        <w:t xml:space="preserve">. This Certificate shows the full rights of de facto Immunity, which are expressed in writing through </w:t>
      </w:r>
      <w:r w:rsidRPr="00954CDF">
        <w:rPr>
          <w:b/>
        </w:rPr>
        <w:t xml:space="preserve">Act </w:t>
      </w:r>
      <w:r w:rsidRPr="00954CDF">
        <w:t xml:space="preserve">#1, </w:t>
      </w:r>
      <w:r w:rsidRPr="00954CDF">
        <w:rPr>
          <w:b/>
        </w:rPr>
        <w:t xml:space="preserve">Annex </w:t>
      </w:r>
      <w:r w:rsidRPr="00954CDF">
        <w:t>#2 given for information and compliance to the lower authority!</w:t>
      </w:r>
    </w:p>
    <w:p w:rsidR="00B66C7D" w:rsidRDefault="00B66C7D" w:rsidP="00B66C7D">
      <w:r w:rsidRPr="00954CDF">
        <w:rPr>
          <w:b/>
        </w:rPr>
        <w:t xml:space="preserve">Third </w:t>
      </w:r>
      <w:r w:rsidRPr="00954CDF">
        <w:t xml:space="preserve">. The certificate has equal validity together with the </w:t>
      </w:r>
      <w:r w:rsidRPr="003E4469">
        <w:rPr>
          <w:b/>
          <w:lang w:val="en-US"/>
        </w:rPr>
        <w:t xml:space="preserve">SR's </w:t>
      </w:r>
      <w:r w:rsidRPr="00954CDF">
        <w:t>personal identification card</w:t>
      </w:r>
      <w:r>
        <w:rPr>
          <w:lang w:val="en-US"/>
        </w:rPr>
        <w:t xml:space="preserve"> </w:t>
      </w:r>
      <w:r w:rsidRPr="00954CDF">
        <w:t>by sample!</w:t>
      </w:r>
    </w:p>
    <w:p w:rsidR="00B66C7D" w:rsidRPr="006046D8" w:rsidRDefault="00B66C7D" w:rsidP="00B66C7D">
      <w:r w:rsidRPr="00A30952">
        <w:rPr>
          <w:b/>
          <w:color w:val="000000" w:themeColor="text1"/>
        </w:rPr>
        <w:t xml:space="preserve">The actions </w:t>
      </w:r>
      <w:r w:rsidRPr="00954CDF">
        <w:rPr>
          <w:color w:val="000000" w:themeColor="text1"/>
        </w:rPr>
        <w:t xml:space="preserve">of </w:t>
      </w:r>
      <w:r w:rsidRPr="00954CDF">
        <w:t xml:space="preserve">the </w:t>
      </w:r>
      <w:r w:rsidR="00B30A84" w:rsidRPr="00B30A84">
        <w:rPr>
          <w:lang w:val="en-US"/>
        </w:rPr>
        <w:t>H.Ex.</w:t>
      </w:r>
      <w:r w:rsidRPr="00954CDF">
        <w:t xml:space="preserve"> … … … … … No. … … … … … … … </w:t>
      </w:r>
      <w:r w:rsidRPr="00865395">
        <w:rPr>
          <w:b/>
        </w:rPr>
        <w:t xml:space="preserve">are not </w:t>
      </w:r>
      <w:r w:rsidRPr="00954CDF">
        <w:t xml:space="preserve">subject to control, injunctive forms or prohibition, limitation, blocking, obstruction, misleading or in any other way, which damages honor and dignity ( </w:t>
      </w:r>
      <w:r w:rsidRPr="006046D8">
        <w:rPr>
          <w:b/>
        </w:rPr>
        <w:t xml:space="preserve">see </w:t>
      </w:r>
      <w:r w:rsidRPr="00954CDF">
        <w:t>)</w:t>
      </w:r>
      <w:r>
        <w:rPr>
          <w:lang w:val="en-US"/>
        </w:rPr>
        <w:t xml:space="preserve"> </w:t>
      </w:r>
      <w:r>
        <w:t>without legal jurisdiction, core competence, which are available at the same level!</w:t>
      </w:r>
    </w:p>
    <w:p w:rsidR="00E21DF3" w:rsidRDefault="00B30A84" w:rsidP="002B6293">
      <w:r>
        <w:rPr>
          <w:b/>
          <w:color w:val="000000" w:themeColor="text1"/>
          <w:lang w:val="en-US"/>
        </w:rPr>
        <w:t>C</w:t>
      </w:r>
      <w:r w:rsidR="00B66C7D" w:rsidRPr="00954CDF">
        <w:rPr>
          <w:b/>
          <w:color w:val="000000" w:themeColor="text1"/>
        </w:rPr>
        <w:t>RB</w:t>
      </w:r>
      <w:r w:rsidR="00B66C7D" w:rsidRPr="00954CDF">
        <w:rPr>
          <w:color w:val="000000" w:themeColor="text1"/>
        </w:rPr>
        <w:t xml:space="preserve"> </w:t>
      </w:r>
      <w:r w:rsidR="00B66C7D" w:rsidRPr="00954CDF">
        <w:t>13.07.1992 after 1991 SG No. 56 of the Labor Code § 4 to § 3 para. 2 in connection with Art. 5 para. 1, para. 2 /</w:t>
      </w:r>
      <w:r w:rsidR="00E21DF3">
        <w:t xml:space="preserve"> </w:t>
      </w:r>
      <w:r w:rsidR="00E21DF3" w:rsidRPr="00E21DF3">
        <w:rPr>
          <w:b/>
          <w:lang w:val="en-US"/>
        </w:rPr>
        <w:t>*</w:t>
      </w:r>
      <w:r w:rsidR="00B66C7D" w:rsidRPr="00954CDF">
        <w:t xml:space="preserve"> § 9 REGARDING</w:t>
      </w:r>
      <w:r w:rsidR="00E02FC1">
        <w:rPr>
          <w:sz w:val="28"/>
          <w:szCs w:val="28"/>
        </w:rPr>
        <w:t xml:space="preserve"> </w:t>
      </w:r>
      <w:r w:rsidR="00A40141" w:rsidRPr="00A40141">
        <w:rPr>
          <w:sz w:val="24"/>
          <w:szCs w:val="24"/>
        </w:rPr>
        <w:t>"</w:t>
      </w:r>
      <w:r w:rsidR="00E02FC1" w:rsidRPr="00E02FC1">
        <w:rPr>
          <w:i/>
          <w:sz w:val="20"/>
          <w:szCs w:val="20"/>
        </w:rPr>
        <w:t xml:space="preserve">In relation to Art. 1 para. 3 SG 56 1991 </w:t>
      </w:r>
      <w:r>
        <w:rPr>
          <w:i/>
          <w:sz w:val="20"/>
          <w:szCs w:val="20"/>
          <w:lang w:val="en-US"/>
        </w:rPr>
        <w:t>C</w:t>
      </w:r>
      <w:r w:rsidR="00E02FC1" w:rsidRPr="00E02FC1">
        <w:rPr>
          <w:i/>
          <w:sz w:val="20"/>
          <w:szCs w:val="20"/>
        </w:rPr>
        <w:t xml:space="preserve">RB fulfilled the condition for the prohibition of appropriation of Sovereignty, which is declared to be national, organizational, and not as an </w:t>
      </w:r>
      <w:r w:rsidR="00E02FC1" w:rsidRPr="00E02FC1">
        <w:rPr>
          <w:b/>
          <w:i/>
          <w:sz w:val="20"/>
          <w:szCs w:val="20"/>
        </w:rPr>
        <w:t xml:space="preserve">act </w:t>
      </w:r>
      <w:r w:rsidR="00E02FC1" w:rsidRPr="00E02FC1">
        <w:rPr>
          <w:i/>
          <w:sz w:val="20"/>
          <w:szCs w:val="20"/>
        </w:rPr>
        <w:t xml:space="preserve">of non-systemic going beyond the regulation especially, </w:t>
      </w:r>
      <w:r w:rsidR="00E02FC1" w:rsidRPr="00E02FC1">
        <w:rPr>
          <w:b/>
          <w:i/>
          <w:sz w:val="20"/>
          <w:szCs w:val="20"/>
        </w:rPr>
        <w:t xml:space="preserve">1 after </w:t>
      </w:r>
      <w:r w:rsidR="00E02FC1" w:rsidRPr="00E02FC1">
        <w:rPr>
          <w:i/>
          <w:sz w:val="20"/>
          <w:szCs w:val="20"/>
        </w:rPr>
        <w:t xml:space="preserve">blocking the action of the authority, which during ACT No. 1 (2023-2024 year) is illegal, illegitimate, </w:t>
      </w:r>
      <w:r w:rsidR="00E02FC1" w:rsidRPr="00E02FC1">
        <w:rPr>
          <w:b/>
          <w:i/>
          <w:sz w:val="20"/>
          <w:szCs w:val="20"/>
        </w:rPr>
        <w:t xml:space="preserve">2 after </w:t>
      </w:r>
      <w:r w:rsidR="00E02FC1" w:rsidRPr="00E02FC1">
        <w:rPr>
          <w:i/>
          <w:sz w:val="20"/>
          <w:szCs w:val="20"/>
        </w:rPr>
        <w:t xml:space="preserve">its criminal transformation into a corporation </w:t>
      </w:r>
      <w:r w:rsidR="00E02FC1" w:rsidRPr="00E02FC1">
        <w:rPr>
          <w:b/>
          <w:i/>
          <w:sz w:val="20"/>
          <w:szCs w:val="20"/>
        </w:rPr>
        <w:t xml:space="preserve">BG-05054858 </w:t>
      </w:r>
      <w:r w:rsidR="00E02FC1" w:rsidRPr="00E02FC1">
        <w:rPr>
          <w:i/>
          <w:sz w:val="20"/>
          <w:szCs w:val="20"/>
        </w:rPr>
        <w:t xml:space="preserve">-CORPORATION by </w:t>
      </w:r>
      <w:r w:rsidR="00E02FC1" w:rsidRPr="00E02FC1">
        <w:rPr>
          <w:b/>
          <w:i/>
          <w:sz w:val="20"/>
          <w:szCs w:val="20"/>
        </w:rPr>
        <w:t xml:space="preserve">illegitimate </w:t>
      </w:r>
      <w:r w:rsidR="00E02FC1" w:rsidRPr="00E02FC1">
        <w:rPr>
          <w:i/>
          <w:sz w:val="20"/>
          <w:szCs w:val="20"/>
        </w:rPr>
        <w:t xml:space="preserve">sellers (deal for figure </w:t>
      </w:r>
      <w:r w:rsidR="00E02FC1" w:rsidRPr="00E02FC1">
        <w:rPr>
          <w:i/>
          <w:sz w:val="20"/>
          <w:szCs w:val="20"/>
          <w:lang w:val="en-US"/>
        </w:rPr>
        <w:t xml:space="preserve">$ </w:t>
      </w:r>
      <w:r w:rsidR="00E02FC1" w:rsidRPr="00E02FC1">
        <w:rPr>
          <w:i/>
          <w:sz w:val="20"/>
          <w:szCs w:val="20"/>
        </w:rPr>
        <w:t xml:space="preserve">50,000, worth </w:t>
      </w:r>
      <w:r w:rsidR="00E02FC1" w:rsidRPr="00E02FC1">
        <w:rPr>
          <w:i/>
          <w:sz w:val="20"/>
          <w:szCs w:val="20"/>
          <w:lang w:val="en-US"/>
        </w:rPr>
        <w:t xml:space="preserve">$ </w:t>
      </w:r>
      <w:r w:rsidR="00E02FC1" w:rsidRPr="00E02FC1">
        <w:rPr>
          <w:i/>
          <w:sz w:val="20"/>
          <w:szCs w:val="20"/>
        </w:rPr>
        <w:t xml:space="preserve">700,000) of public property ( </w:t>
      </w:r>
      <w:r w:rsidR="00E02FC1" w:rsidRPr="00E02FC1">
        <w:rPr>
          <w:i/>
          <w:sz w:val="20"/>
          <w:szCs w:val="20"/>
          <w:lang w:val="en-US"/>
        </w:rPr>
        <w:t xml:space="preserve">ZIP </w:t>
      </w:r>
      <w:r w:rsidR="00E02FC1" w:rsidRPr="00E02FC1">
        <w:rPr>
          <w:i/>
          <w:sz w:val="20"/>
          <w:szCs w:val="20"/>
        </w:rPr>
        <w:t xml:space="preserve">3688 / 39401 from 2005.05.31 – 06.10.2005 signature from 05.16.2005 </w:t>
      </w:r>
      <w:r w:rsidR="00E02FC1" w:rsidRPr="00E02FC1">
        <w:rPr>
          <w:b/>
          <w:i/>
          <w:sz w:val="20"/>
          <w:szCs w:val="20"/>
        </w:rPr>
        <w:t xml:space="preserve">against </w:t>
      </w:r>
      <w:r w:rsidR="00E02FC1" w:rsidRPr="00E02FC1">
        <w:rPr>
          <w:i/>
          <w:sz w:val="20"/>
          <w:szCs w:val="20"/>
        </w:rPr>
        <w:t xml:space="preserve">the text under Art. 1 para. 3 SG 56 1991 KRB) </w:t>
      </w:r>
      <w:r w:rsidR="00E02FC1" w:rsidRPr="00E02FC1">
        <w:rPr>
          <w:b/>
          <w:i/>
          <w:sz w:val="20"/>
          <w:szCs w:val="20"/>
        </w:rPr>
        <w:t xml:space="preserve">appropriating </w:t>
      </w:r>
      <w:r w:rsidR="00E02FC1" w:rsidRPr="00E02FC1">
        <w:rPr>
          <w:i/>
          <w:sz w:val="20"/>
          <w:szCs w:val="20"/>
        </w:rPr>
        <w:t xml:space="preserve">to themselves, as </w:t>
      </w:r>
      <w:r w:rsidR="00E02FC1" w:rsidRPr="00E02FC1">
        <w:rPr>
          <w:b/>
          <w:i/>
          <w:sz w:val="20"/>
          <w:szCs w:val="20"/>
        </w:rPr>
        <w:t xml:space="preserve">an organized crime group </w:t>
      </w:r>
      <w:r w:rsidR="00E02FC1" w:rsidRPr="00E02FC1">
        <w:rPr>
          <w:i/>
          <w:sz w:val="20"/>
          <w:szCs w:val="20"/>
        </w:rPr>
        <w:t xml:space="preserve">, the people's sovereignty under Art. 1 para. 3, if there is no people's power, </w:t>
      </w:r>
      <w:r w:rsidR="00E02FC1" w:rsidRPr="00E02FC1">
        <w:rPr>
          <w:b/>
          <w:i/>
          <w:sz w:val="20"/>
          <w:szCs w:val="20"/>
        </w:rPr>
        <w:t>people's</w:t>
      </w:r>
      <w:r w:rsidR="00E02FC1" w:rsidRPr="00E02FC1">
        <w:rPr>
          <w:i/>
          <w:sz w:val="20"/>
          <w:szCs w:val="20"/>
        </w:rPr>
        <w:t xml:space="preserve"> </w:t>
      </w:r>
      <w:r w:rsidR="00E02FC1" w:rsidRPr="00E02FC1">
        <w:rPr>
          <w:i/>
          <w:sz w:val="20"/>
          <w:szCs w:val="20"/>
          <w:u w:val="single"/>
        </w:rPr>
        <w:t xml:space="preserve">sovereignty </w:t>
      </w:r>
      <w:r w:rsidR="00A40141">
        <w:rPr>
          <w:i/>
          <w:sz w:val="20"/>
          <w:szCs w:val="20"/>
        </w:rPr>
        <w:t xml:space="preserve">against </w:t>
      </w:r>
      <w:r w:rsidR="00E02FC1" w:rsidRPr="000B3BB4">
        <w:rPr>
          <w:b/>
          <w:i/>
          <w:sz w:val="20"/>
          <w:szCs w:val="20"/>
        </w:rPr>
        <w:t xml:space="preserve">a corporate </w:t>
      </w:r>
      <w:r w:rsidR="00E02FC1" w:rsidRPr="00E02FC1">
        <w:rPr>
          <w:i/>
          <w:sz w:val="20"/>
          <w:szCs w:val="20"/>
        </w:rPr>
        <w:t xml:space="preserve">commitment without sovereignty, already due to the lack of a sovereign or the people, announced in 1991 on July 13 by </w:t>
      </w:r>
      <w:r w:rsidR="00E02FC1" w:rsidRPr="00E02FC1">
        <w:rPr>
          <w:b/>
          <w:i/>
          <w:sz w:val="20"/>
          <w:szCs w:val="20"/>
        </w:rPr>
        <w:t xml:space="preserve">the </w:t>
      </w:r>
      <w:r>
        <w:rPr>
          <w:b/>
          <w:i/>
          <w:sz w:val="20"/>
          <w:szCs w:val="20"/>
          <w:lang w:val="en-US"/>
        </w:rPr>
        <w:t>C</w:t>
      </w:r>
      <w:r w:rsidR="00E02FC1" w:rsidRPr="00E02FC1">
        <w:rPr>
          <w:b/>
          <w:i/>
          <w:sz w:val="20"/>
          <w:szCs w:val="20"/>
        </w:rPr>
        <w:t xml:space="preserve">RB </w:t>
      </w:r>
      <w:r w:rsidR="00E02FC1" w:rsidRPr="00E02FC1">
        <w:rPr>
          <w:i/>
          <w:sz w:val="20"/>
          <w:szCs w:val="20"/>
        </w:rPr>
        <w:t xml:space="preserve">- </w:t>
      </w:r>
      <w:r w:rsidR="00E02FC1" w:rsidRPr="00E02FC1">
        <w:rPr>
          <w:b/>
          <w:i/>
          <w:sz w:val="20"/>
          <w:szCs w:val="20"/>
        </w:rPr>
        <w:t xml:space="preserve">there is no sovereign </w:t>
      </w:r>
      <w:r w:rsidR="00E02FC1" w:rsidRPr="00E02FC1">
        <w:rPr>
          <w:i/>
          <w:sz w:val="20"/>
          <w:szCs w:val="20"/>
        </w:rPr>
        <w:t xml:space="preserve">, only private property is available, with appointed corporate directors, but against the </w:t>
      </w:r>
      <w:r>
        <w:rPr>
          <w:i/>
          <w:sz w:val="20"/>
          <w:szCs w:val="20"/>
          <w:lang w:val="en-US"/>
        </w:rPr>
        <w:t>C</w:t>
      </w:r>
      <w:r w:rsidR="00E02FC1" w:rsidRPr="00E02FC1">
        <w:rPr>
          <w:i/>
          <w:sz w:val="20"/>
          <w:szCs w:val="20"/>
        </w:rPr>
        <w:t xml:space="preserve">RB from 1991 SG No. 56! </w:t>
      </w:r>
      <w:r w:rsidR="00A40141" w:rsidRPr="00A40141">
        <w:rPr>
          <w:sz w:val="20"/>
          <w:szCs w:val="20"/>
        </w:rPr>
        <w:t xml:space="preserve">” </w:t>
      </w:r>
      <w:r w:rsidR="00E02FC1" w:rsidRPr="00954CDF">
        <w:t xml:space="preserve">( </w:t>
      </w:r>
      <w:r w:rsidR="00E02FC1" w:rsidRPr="00954CDF">
        <w:rPr>
          <w:b/>
        </w:rPr>
        <w:t xml:space="preserve">Act </w:t>
      </w:r>
      <w:r w:rsidR="00E02FC1" w:rsidRPr="00954CDF">
        <w:t xml:space="preserve">1 </w:t>
      </w:r>
      <w:r w:rsidR="00E02FC1" w:rsidRPr="00954CDF">
        <w:rPr>
          <w:b/>
        </w:rPr>
        <w:t xml:space="preserve">Annex </w:t>
      </w:r>
      <w:r w:rsidR="00E02FC1" w:rsidRPr="00954CDF">
        <w:t xml:space="preserve">2) </w:t>
      </w:r>
      <w:r w:rsidR="00E02FC1" w:rsidRPr="00954CDF">
        <w:rPr>
          <w:b/>
        </w:rPr>
        <w:t xml:space="preserve">FULFILLED </w:t>
      </w:r>
      <w:r w:rsidR="00E02FC1" w:rsidRPr="00954CDF">
        <w:t>the condition of Renunciation of criminal, criminal Complicity through system exit and upgrade, legal and legal</w:t>
      </w:r>
      <w:r w:rsidR="00B74520" w:rsidRPr="00954CDF">
        <w:rPr>
          <w:lang w:val="en-US"/>
        </w:rPr>
        <w:t xml:space="preserve"> </w:t>
      </w:r>
      <w:r w:rsidR="00B74520" w:rsidRPr="00954CDF">
        <w:t xml:space="preserve">admissible, explained (see) / </w:t>
      </w:r>
      <w:r w:rsidR="00B74520" w:rsidRPr="00954CDF">
        <w:rPr>
          <w:b/>
        </w:rPr>
        <w:t xml:space="preserve">INDIVISIBLE </w:t>
      </w:r>
      <w:r w:rsidR="00B74520" w:rsidRPr="00954CDF">
        <w:t xml:space="preserve">whole from </w:t>
      </w:r>
      <w:r>
        <w:rPr>
          <w:b/>
          <w:lang w:val="en-US"/>
        </w:rPr>
        <w:t>Notice</w:t>
      </w:r>
      <w:r w:rsidR="00B74520" w:rsidRPr="00954CDF">
        <w:rPr>
          <w:b/>
        </w:rPr>
        <w:t xml:space="preserve"> </w:t>
      </w:r>
      <w:r>
        <w:rPr>
          <w:lang w:val="en-US"/>
        </w:rPr>
        <w:t>of</w:t>
      </w:r>
      <w:r w:rsidR="00B74520" w:rsidRPr="00954CDF">
        <w:t xml:space="preserve"> </w:t>
      </w:r>
      <w:r>
        <w:rPr>
          <w:lang w:val="en-US"/>
        </w:rPr>
        <w:t>Truth</w:t>
      </w:r>
      <w:r w:rsidR="00B74520" w:rsidRPr="00954CDF">
        <w:t xml:space="preserve">, </w:t>
      </w:r>
      <w:r w:rsidR="00B74520" w:rsidRPr="00954CDF">
        <w:rPr>
          <w:b/>
        </w:rPr>
        <w:t xml:space="preserve">Act </w:t>
      </w:r>
      <w:r w:rsidR="00B74520" w:rsidRPr="00954CDF">
        <w:t xml:space="preserve">No. 1, </w:t>
      </w:r>
      <w:r w:rsidR="00B74520" w:rsidRPr="00954CDF">
        <w:rPr>
          <w:b/>
        </w:rPr>
        <w:t xml:space="preserve">Annex </w:t>
      </w:r>
      <w:r w:rsidR="00A40141" w:rsidRPr="00954CDF">
        <w:t xml:space="preserve">No. 2 after required documents by Request with Declaration, </w:t>
      </w:r>
      <w:r w:rsidRPr="00B30A84">
        <w:rPr>
          <w:lang w:val="en-US"/>
        </w:rPr>
        <w:t>H.Ex.</w:t>
      </w:r>
      <w:r w:rsidR="00A40141" w:rsidRPr="00954CDF">
        <w:t xml:space="preserve"> … … … … … No. … … … … … … … can personally: </w:t>
      </w:r>
    </w:p>
    <w:p w:rsidR="00E21DF3" w:rsidRDefault="00954CDF" w:rsidP="002B6293">
      <w:pPr>
        <w:rPr>
          <w:sz w:val="20"/>
          <w:szCs w:val="20"/>
        </w:rPr>
      </w:pPr>
      <w:r w:rsidRPr="00954CDF">
        <w:rPr>
          <w:b/>
        </w:rPr>
        <w:t xml:space="preserve">First </w:t>
      </w:r>
      <w:r w:rsidRPr="00954CDF">
        <w:t xml:space="preserve">. Part </w:t>
      </w:r>
      <w:r w:rsidR="00B74520" w:rsidRPr="00954CDF">
        <w:rPr>
          <w:lang w:val="en-US"/>
        </w:rPr>
        <w:t xml:space="preserve">III </w:t>
      </w:r>
      <w:r w:rsidR="00B74520" w:rsidRPr="00954CDF">
        <w:t xml:space="preserve">Annex </w:t>
      </w:r>
      <w:r w:rsidR="00B74520" w:rsidRPr="00954CDF">
        <w:rPr>
          <w:b/>
        </w:rPr>
        <w:t xml:space="preserve">No. 2 </w:t>
      </w:r>
      <w:r w:rsidR="00B74520" w:rsidRPr="00954CDF">
        <w:t xml:space="preserve">T.1 </w:t>
      </w:r>
      <w:r w:rsidR="00B74520">
        <w:rPr>
          <w:sz w:val="24"/>
          <w:szCs w:val="24"/>
        </w:rPr>
        <w:t xml:space="preserve">" </w:t>
      </w:r>
      <w:r w:rsidR="00B74520" w:rsidRPr="00B74520">
        <w:rPr>
          <w:i/>
          <w:sz w:val="20"/>
          <w:szCs w:val="20"/>
        </w:rPr>
        <w:t>Each Holder of this ANNEX</w:t>
      </w:r>
      <w:r w:rsidR="00B74520" w:rsidRPr="00B74520">
        <w:rPr>
          <w:i/>
          <w:sz w:val="20"/>
          <w:szCs w:val="20"/>
          <w:lang w:val="en-US"/>
        </w:rPr>
        <w:t xml:space="preserve"> </w:t>
      </w:r>
      <w:r w:rsidR="00B74520" w:rsidRPr="00B74520">
        <w:rPr>
          <w:i/>
          <w:sz w:val="20"/>
          <w:szCs w:val="20"/>
        </w:rPr>
        <w:t xml:space="preserve">No. 2 to ACT No. 1 on Personal Independence, has the guaranteed </w:t>
      </w:r>
      <w:r w:rsidR="00B74520" w:rsidRPr="00B74520">
        <w:rPr>
          <w:b/>
          <w:i/>
          <w:sz w:val="20"/>
          <w:szCs w:val="20"/>
        </w:rPr>
        <w:t xml:space="preserve">right </w:t>
      </w:r>
      <w:r w:rsidR="00B74520" w:rsidRPr="00B74520">
        <w:rPr>
          <w:i/>
          <w:sz w:val="20"/>
          <w:szCs w:val="20"/>
        </w:rPr>
        <w:t xml:space="preserve">to legalize, confirm, sign, and seal documents of a Sovereign </w:t>
      </w:r>
      <w:r w:rsidR="00B66C7D" w:rsidRPr="00E21DF3">
        <w:rPr>
          <w:b/>
          <w:sz w:val="20"/>
          <w:szCs w:val="20"/>
        </w:rPr>
        <w:t>and</w:t>
      </w:r>
      <w:r w:rsidR="00B66C7D">
        <w:rPr>
          <w:sz w:val="20"/>
          <w:szCs w:val="20"/>
        </w:rPr>
        <w:t xml:space="preserve"> to certify the truth! </w:t>
      </w:r>
    </w:p>
    <w:p w:rsidR="00B66C7D" w:rsidRPr="00B66C7D" w:rsidRDefault="00B30A84" w:rsidP="002B6293">
      <w:pPr>
        <w:rPr>
          <w:b/>
          <w:lang w:val="en-US"/>
        </w:rPr>
      </w:pPr>
      <w:r>
        <w:rPr>
          <w:noProof/>
          <w:lang w:eastAsia="bg-BG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33" type="#_x0000_t53" style="position:absolute;margin-left:-33pt;margin-top:82.6pt;width:522.4pt;height:48pt;z-index:251662336" fillcolor="#89d0ec [2892]" strokecolor="#00b0f0" strokeweight="3pt">
            <v:shadow on="t" type="perspective" color="#243f60 [1604]" opacity=".5" offset="1pt" offset2="-1pt"/>
          </v:shape>
        </w:pict>
      </w:r>
      <w:r w:rsidR="00E21DF3">
        <w:rPr>
          <w:rStyle w:val="rynqvb"/>
        </w:rPr>
        <w:t>Issued on Bulgarian</w:t>
      </w:r>
      <w:r w:rsidR="00776CA8">
        <w:rPr>
          <w:rStyle w:val="rynqvb"/>
        </w:rPr>
        <w:t xml:space="preserve"> </w:t>
      </w:r>
      <w:r w:rsidR="00776CA8">
        <w:rPr>
          <w:rStyle w:val="rynqvb"/>
          <w:lang w:val="en-US"/>
        </w:rPr>
        <w:t>(in SP.)</w:t>
      </w:r>
      <w:r w:rsidR="00E21DF3">
        <w:rPr>
          <w:rStyle w:val="rynqvb"/>
        </w:rPr>
        <w:t>, Bulgarian woman</w:t>
      </w:r>
      <w:r w:rsidR="00776CA8">
        <w:rPr>
          <w:rStyle w:val="rynqvb"/>
          <w:lang w:val="en-US"/>
        </w:rPr>
        <w:t xml:space="preserve"> (in SP.)</w:t>
      </w:r>
      <w:r w:rsidR="00E21DF3">
        <w:rPr>
          <w:rStyle w:val="rynqvb"/>
        </w:rPr>
        <w:t xml:space="preserve">, </w:t>
      </w:r>
      <w:r w:rsidR="00E21DF3" w:rsidRPr="00776CA8">
        <w:rPr>
          <w:rStyle w:val="rynqvb"/>
          <w:b/>
        </w:rPr>
        <w:t>Sovereign</w:t>
      </w:r>
      <w:r w:rsidR="00E21DF3">
        <w:rPr>
          <w:rStyle w:val="rynqvb"/>
        </w:rPr>
        <w:t xml:space="preserve"> Bulgaria</w:t>
      </w:r>
      <w:r w:rsidR="00A40141">
        <w:rPr>
          <w:sz w:val="20"/>
          <w:szCs w:val="20"/>
        </w:rPr>
        <w:br/>
      </w:r>
      <w:r w:rsidR="00DF2DDE" w:rsidRPr="00954CDF">
        <w:br/>
      </w:r>
      <w:r>
        <w:rPr>
          <w:b/>
          <w:lang w:val="en-US"/>
        </w:rPr>
        <w:t>H.Ex.</w:t>
      </w:r>
      <w:r w:rsidR="00954CDF" w:rsidRPr="003E4469">
        <w:rPr>
          <w:b/>
        </w:rPr>
        <w:t xml:space="preserve"> </w:t>
      </w:r>
      <w:r w:rsidR="00954CDF" w:rsidRPr="00954CDF">
        <w:t xml:space="preserve">stands above the corporate, identity card no. … … … … … … … … … EGN … … … … … … … (see) / For information and execution! </w:t>
      </w:r>
      <w:r w:rsidR="00954CDF" w:rsidRPr="00954CDF">
        <w:rPr>
          <w:b/>
        </w:rPr>
        <w:t xml:space="preserve">REGISTER </w:t>
      </w:r>
      <w:r w:rsidR="00954CDF">
        <w:t xml:space="preserve">No. … … … … … … … … … … - … … … … … … … … … … </w:t>
      </w:r>
      <w:r w:rsidR="003E4469" w:rsidRPr="003E4469">
        <w:rPr>
          <w:b/>
          <w:lang w:val="en-US"/>
        </w:rPr>
        <w:t>SR</w:t>
      </w:r>
    </w:p>
    <w:sectPr w:rsidR="00B66C7D" w:rsidRPr="00B66C7D" w:rsidSect="00DA75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0A6" w:rsidRDefault="009C50A6" w:rsidP="004247D2">
      <w:pPr>
        <w:spacing w:after="0" w:line="240" w:lineRule="auto"/>
      </w:pPr>
      <w:r>
        <w:separator/>
      </w:r>
    </w:p>
  </w:endnote>
  <w:endnote w:type="continuationSeparator" w:id="0">
    <w:p w:rsidR="009C50A6" w:rsidRDefault="009C50A6" w:rsidP="00424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7D2" w:rsidRDefault="004247D2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7D2" w:rsidRDefault="004247D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7D2" w:rsidRDefault="004247D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0A6" w:rsidRDefault="009C50A6" w:rsidP="004247D2">
      <w:pPr>
        <w:spacing w:after="0" w:line="240" w:lineRule="auto"/>
      </w:pPr>
      <w:r>
        <w:separator/>
      </w:r>
    </w:p>
  </w:footnote>
  <w:footnote w:type="continuationSeparator" w:id="0">
    <w:p w:rsidR="009C50A6" w:rsidRDefault="009C50A6" w:rsidP="00424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7D2" w:rsidRDefault="00910C3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301579" o:spid="_x0000_s7170" type="#_x0000_t136" style="position:absolute;margin-left:0;margin-top:0;width:175.5pt;height:44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7D2" w:rsidRDefault="00910C3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301580" o:spid="_x0000_s7171" type="#_x0000_t136" style="position:absolute;margin-left:0;margin-top:0;width:175.5pt;height:44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7D2" w:rsidRDefault="00910C30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301578" o:spid="_x0000_s7169" type="#_x0000_t136" style="position:absolute;margin-left:0;margin-top:0;width:175.5pt;height:44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" string="ARHEA ORG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12290">
      <o:colormenu v:ext="edit" fillcolor="none [2892]"/>
    </o:shapedefaults>
    <o:shapelayout v:ext="edit">
      <o:idmap v:ext="edit" data="7"/>
    </o:shapelayout>
  </w:hdrShapeDefaults>
  <w:footnotePr>
    <w:footnote w:id="-1"/>
    <w:footnote w:id="0"/>
  </w:footnotePr>
  <w:endnotePr>
    <w:endnote w:id="-1"/>
    <w:endnote w:id="0"/>
  </w:endnotePr>
  <w:compat/>
  <w:rsids>
    <w:rsidRoot w:val="002B6293"/>
    <w:rsid w:val="000578D7"/>
    <w:rsid w:val="000B3BB4"/>
    <w:rsid w:val="0016475B"/>
    <w:rsid w:val="00184DC1"/>
    <w:rsid w:val="002B6293"/>
    <w:rsid w:val="003E4469"/>
    <w:rsid w:val="004247D2"/>
    <w:rsid w:val="005F598C"/>
    <w:rsid w:val="00600B7F"/>
    <w:rsid w:val="006046D8"/>
    <w:rsid w:val="0060582D"/>
    <w:rsid w:val="00691B74"/>
    <w:rsid w:val="00776CA8"/>
    <w:rsid w:val="00865395"/>
    <w:rsid w:val="00910C30"/>
    <w:rsid w:val="009346E2"/>
    <w:rsid w:val="00954CDF"/>
    <w:rsid w:val="00990AE4"/>
    <w:rsid w:val="009C50A6"/>
    <w:rsid w:val="00A30952"/>
    <w:rsid w:val="00A40141"/>
    <w:rsid w:val="00AE66B3"/>
    <w:rsid w:val="00B11D46"/>
    <w:rsid w:val="00B30A84"/>
    <w:rsid w:val="00B66C7D"/>
    <w:rsid w:val="00B74520"/>
    <w:rsid w:val="00B927F9"/>
    <w:rsid w:val="00C34D31"/>
    <w:rsid w:val="00C83018"/>
    <w:rsid w:val="00DA7580"/>
    <w:rsid w:val="00DF2DDE"/>
    <w:rsid w:val="00E02FC1"/>
    <w:rsid w:val="00E21DF3"/>
    <w:rsid w:val="00EE3FCE"/>
    <w:rsid w:val="00F12AB6"/>
    <w:rsid w:val="00FE5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289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346E2"/>
    <w:rPr>
      <w:rFonts w:ascii="Tahoma" w:hAnsi="Tahoma" w:cs="Tahoma"/>
      <w:sz w:val="16"/>
      <w:szCs w:val="16"/>
    </w:rPr>
  </w:style>
  <w:style w:type="character" w:customStyle="1" w:styleId="rynqvb">
    <w:name w:val="rynqvb"/>
    <w:basedOn w:val="a0"/>
    <w:rsid w:val="00E21DF3"/>
  </w:style>
  <w:style w:type="paragraph" w:styleId="a5">
    <w:name w:val="header"/>
    <w:basedOn w:val="a"/>
    <w:link w:val="a6"/>
    <w:uiPriority w:val="99"/>
    <w:semiHidden/>
    <w:unhideWhenUsed/>
    <w:rsid w:val="00424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4247D2"/>
  </w:style>
  <w:style w:type="paragraph" w:styleId="a7">
    <w:name w:val="footer"/>
    <w:basedOn w:val="a"/>
    <w:link w:val="a8"/>
    <w:uiPriority w:val="99"/>
    <w:semiHidden/>
    <w:unhideWhenUsed/>
    <w:rsid w:val="00424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semiHidden/>
    <w:rsid w:val="004247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33B4856-8A86-4613-985C-B3E2646E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2024-09-04T08:29:00Z</cp:lastPrinted>
  <dcterms:created xsi:type="dcterms:W3CDTF">2024-09-05T04:50:00Z</dcterms:created>
  <dcterms:modified xsi:type="dcterms:W3CDTF">2024-09-05T04:50:00Z</dcterms:modified>
</cp:coreProperties>
</file>